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8AE6" w14:textId="3FBF0CBA" w:rsidR="00206AC9" w:rsidRPr="00820002" w:rsidRDefault="00820002" w:rsidP="00820002">
      <w:pPr>
        <w:spacing w:after="0" w:line="259" w:lineRule="auto"/>
        <w:ind w:left="58"/>
        <w:jc w:val="left"/>
        <w:rPr>
          <w:rFonts w:ascii="Arial" w:hAnsi="Arial" w:cs="Arial"/>
          <w:b/>
          <w:bCs/>
          <w:sz w:val="18"/>
          <w:szCs w:val="18"/>
        </w:rPr>
      </w:pPr>
      <w:r w:rsidRPr="00820002">
        <w:rPr>
          <w:rFonts w:ascii="Arial" w:hAnsi="Arial" w:cs="Arial"/>
          <w:b/>
          <w:bCs/>
          <w:sz w:val="18"/>
          <w:szCs w:val="18"/>
        </w:rPr>
        <w:t xml:space="preserve">PŘÍLOHA Č.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820002">
        <w:rPr>
          <w:rFonts w:ascii="Arial" w:hAnsi="Arial" w:cs="Arial"/>
          <w:b/>
          <w:bCs/>
          <w:sz w:val="18"/>
          <w:szCs w:val="18"/>
        </w:rPr>
        <w:tab/>
      </w:r>
      <w:r w:rsidRPr="00820002">
        <w:rPr>
          <w:rFonts w:ascii="Arial" w:hAnsi="Arial" w:cs="Arial"/>
          <w:b/>
          <w:bCs/>
          <w:sz w:val="18"/>
          <w:szCs w:val="18"/>
        </w:rPr>
        <w:tab/>
        <w:t xml:space="preserve">VNITŘNÍ </w:t>
      </w:r>
      <w:proofErr w:type="gramStart"/>
      <w:r w:rsidRPr="00820002">
        <w:rPr>
          <w:rFonts w:ascii="Arial" w:hAnsi="Arial" w:cs="Arial"/>
          <w:b/>
          <w:bCs/>
          <w:sz w:val="18"/>
          <w:szCs w:val="18"/>
        </w:rPr>
        <w:t>SMĚRNICE - PRAVIDLA</w:t>
      </w:r>
      <w:proofErr w:type="gramEnd"/>
      <w:r w:rsidRPr="00820002">
        <w:rPr>
          <w:rFonts w:ascii="Arial" w:hAnsi="Arial" w:cs="Arial"/>
          <w:b/>
          <w:bCs/>
          <w:sz w:val="18"/>
          <w:szCs w:val="18"/>
        </w:rPr>
        <w:t xml:space="preserve"> DISTANČNÍ VÝUKY</w:t>
      </w:r>
    </w:p>
    <w:p w14:paraId="48C0859A" w14:textId="19AB3655" w:rsidR="00206AC9" w:rsidRDefault="00820002">
      <w:pPr>
        <w:spacing w:after="251" w:line="259" w:lineRule="auto"/>
        <w:ind w:left="72" w:hanging="10"/>
        <w:jc w:val="center"/>
        <w:rPr>
          <w:rFonts w:ascii="Arial" w:hAnsi="Arial" w:cs="Arial"/>
          <w:b/>
          <w:bCs/>
          <w:sz w:val="18"/>
          <w:szCs w:val="18"/>
        </w:rPr>
      </w:pPr>
      <w:r w:rsidRPr="00820002">
        <w:rPr>
          <w:rFonts w:ascii="Arial" w:hAnsi="Arial" w:cs="Arial"/>
          <w:b/>
          <w:bCs/>
          <w:sz w:val="18"/>
          <w:szCs w:val="18"/>
        </w:rPr>
        <w:t>NA STŘEDNÍ ŠKOLE STROJÍRENSKÉ A ELEKTROTECHNICKÉ BRNO</w:t>
      </w:r>
    </w:p>
    <w:p w14:paraId="585010C0" w14:textId="77777777" w:rsidR="00820002" w:rsidRPr="00820002" w:rsidRDefault="00820002">
      <w:pPr>
        <w:spacing w:after="251" w:line="259" w:lineRule="auto"/>
        <w:ind w:left="72" w:hanging="1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D23BF1" w14:textId="77777777" w:rsidR="00206AC9" w:rsidRPr="00820002" w:rsidRDefault="00820002">
      <w:pPr>
        <w:spacing w:after="3"/>
        <w:ind w:left="43"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 xml:space="preserve">Tato vnitřní směrnice vychází z S 184a novely školského zákona 561/2004 Sb. v platném znění ze dne 25. 8. 2020. Tato směrnice platí pro distanční výuku ve školním roce </w:t>
      </w:r>
      <w:r w:rsidRPr="00820002">
        <w:rPr>
          <w:rFonts w:ascii="Arial" w:eastAsia="Calibri" w:hAnsi="Arial" w:cs="Arial"/>
          <w:sz w:val="18"/>
          <w:szCs w:val="18"/>
        </w:rPr>
        <w:t>2020/2021.</w:t>
      </w:r>
    </w:p>
    <w:p w14:paraId="48523B9B" w14:textId="77777777" w:rsidR="00206AC9" w:rsidRPr="00820002" w:rsidRDefault="00820002">
      <w:pPr>
        <w:spacing w:after="221"/>
        <w:ind w:left="43"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Distanční výuka může být zahájena v následujících případech: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28C2905" wp14:editId="260E5466">
            <wp:extent cx="6096" cy="3049"/>
            <wp:effectExtent l="0" t="0" r="0" b="0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585D9" w14:textId="77777777" w:rsidR="00206AC9" w:rsidRPr="00820002" w:rsidRDefault="00820002">
      <w:pPr>
        <w:pStyle w:val="Nadpis1"/>
        <w:spacing w:after="262"/>
        <w:ind w:left="753" w:hanging="346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 xml:space="preserve">NAŘÍZENÍ KARANTÉNY VE </w:t>
      </w:r>
      <w:proofErr w:type="gramStart"/>
      <w:r w:rsidRPr="00820002">
        <w:rPr>
          <w:rFonts w:ascii="Arial" w:hAnsi="Arial" w:cs="Arial"/>
          <w:sz w:val="18"/>
          <w:szCs w:val="18"/>
        </w:rPr>
        <w:t>ŠKOLE - DLE</w:t>
      </w:r>
      <w:proofErr w:type="gramEnd"/>
      <w:r w:rsidRPr="00820002">
        <w:rPr>
          <w:rFonts w:ascii="Arial" w:hAnsi="Arial" w:cs="Arial"/>
          <w:sz w:val="18"/>
          <w:szCs w:val="18"/>
        </w:rPr>
        <w:t xml:space="preserve"> METODICKÉHO NÁVODU MINISTERSTVA ZDRAVOTNICTVÍ ČR Z 4.9.2020</w:t>
      </w:r>
    </w:p>
    <w:p w14:paraId="55AC95D2" w14:textId="77777777" w:rsidR="00206AC9" w:rsidRPr="00820002" w:rsidRDefault="00820002">
      <w:pPr>
        <w:spacing w:after="283"/>
        <w:ind w:left="43" w:right="33" w:firstLine="350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V případě, že dojde k potvrzenému výskytu onemocnění Covid-19 ve škole, škola postupuje dle Metodického návodu Ministerstva zdravotnictví ze dne 4.9.2020.</w:t>
      </w:r>
    </w:p>
    <w:p w14:paraId="58FC77C6" w14:textId="77777777" w:rsidR="00206AC9" w:rsidRPr="00820002" w:rsidRDefault="00820002">
      <w:pPr>
        <w:pStyle w:val="Nadpis1"/>
        <w:spacing w:after="229"/>
        <w:ind w:left="762" w:hanging="355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PŘI OMEZENÍ OSOBNÍ PŘÍTOMNOSTI ŽÁKŮ VE ŠKOLE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EC88DA5" wp14:editId="3EEEBC72">
            <wp:extent cx="3048" cy="3049"/>
            <wp:effectExtent l="0" t="0" r="0" b="0"/>
            <wp:docPr id="1842" name="Picture 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" name="Picture 18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C2A4" w14:textId="77777777" w:rsidR="00206AC9" w:rsidRPr="00820002" w:rsidRDefault="00820002">
      <w:pPr>
        <w:spacing w:after="0"/>
        <w:ind w:left="43"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Tato pravidla vycházejí z S 184a novely školského zákona ze dne 25.8.2020: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7C04285" wp14:editId="55C4D1BD">
            <wp:extent cx="3048" cy="6098"/>
            <wp:effectExtent l="0" t="0" r="0" b="0"/>
            <wp:docPr id="1843" name="Picture 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" name="Picture 18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6F401" w14:textId="77777777" w:rsidR="00206AC9" w:rsidRPr="00820002" w:rsidRDefault="00820002">
      <w:pPr>
        <w:spacing w:after="123" w:line="259" w:lineRule="auto"/>
        <w:ind w:left="72" w:right="58" w:hanging="10"/>
        <w:jc w:val="center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Zvláštní pravidla při omezení osobní přítomnosti dětí, žáků a studentů ve školách</w:t>
      </w:r>
    </w:p>
    <w:p w14:paraId="09BBAFD2" w14:textId="77777777" w:rsidR="00206AC9" w:rsidRPr="00820002" w:rsidRDefault="00820002">
      <w:pPr>
        <w:numPr>
          <w:ilvl w:val="0"/>
          <w:numId w:val="1"/>
        </w:numPr>
        <w:spacing w:after="219" w:line="262" w:lineRule="auto"/>
        <w:ind w:right="-3" w:firstLine="715"/>
        <w:rPr>
          <w:rFonts w:ascii="Arial" w:hAnsi="Arial" w:cs="Arial"/>
          <w:sz w:val="18"/>
          <w:szCs w:val="18"/>
        </w:rPr>
      </w:pPr>
      <w:r w:rsidRPr="00820002">
        <w:rPr>
          <w:rFonts w:ascii="Arial" w:eastAsia="Calibri" w:hAnsi="Arial" w:cs="Arial"/>
          <w:sz w:val="18"/>
          <w:szCs w:val="18"/>
        </w:rPr>
        <w:t xml:space="preserve">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nebo studentů z nejméně jedné třídy, studijní skupiny, oddělení nebo kursu ve škole nebo většiny dětí, pro které je předškolní vzdělávání povinné, z mateřské školy nebo z </w:t>
      </w:r>
      <w:r w:rsidRPr="00820002">
        <w:rPr>
          <w:rFonts w:ascii="Arial" w:hAnsi="Arial" w:cs="Arial"/>
          <w:sz w:val="18"/>
          <w:szCs w:val="18"/>
        </w:rPr>
        <w:t xml:space="preserve">odloučeného pracoviště nebo z nejméně jedné třídy, ve které se vzdělávají pouze tyto děti, </w:t>
      </w:r>
      <w:r w:rsidRPr="00820002">
        <w:rPr>
          <w:rFonts w:ascii="Arial" w:eastAsia="Calibri" w:hAnsi="Arial" w:cs="Arial"/>
          <w:sz w:val="18"/>
          <w:szCs w:val="18"/>
        </w:rPr>
        <w:t>poskytuje škola dotčeným dětem, žákům nebo studentům vzdělávání distančním způsobem.</w:t>
      </w:r>
    </w:p>
    <w:p w14:paraId="0054BC85" w14:textId="77777777" w:rsidR="00206AC9" w:rsidRPr="00820002" w:rsidRDefault="00820002">
      <w:pPr>
        <w:numPr>
          <w:ilvl w:val="0"/>
          <w:numId w:val="1"/>
        </w:numPr>
        <w:spacing w:after="143" w:line="262" w:lineRule="auto"/>
        <w:ind w:right="-3" w:firstLine="715"/>
        <w:rPr>
          <w:rFonts w:ascii="Arial" w:hAnsi="Arial" w:cs="Arial"/>
          <w:sz w:val="18"/>
          <w:szCs w:val="18"/>
        </w:rPr>
      </w:pPr>
      <w:r w:rsidRPr="00820002">
        <w:rPr>
          <w:rFonts w:ascii="Arial" w:eastAsia="Calibri" w:hAnsi="Arial" w:cs="Arial"/>
          <w:sz w:val="18"/>
          <w:szCs w:val="18"/>
        </w:rPr>
        <w:t xml:space="preserve">Vzdělávání distančním způsobem škola uskutečňuje podle příslušného rámcového </w:t>
      </w:r>
      <w:r w:rsidRPr="00820002">
        <w:rPr>
          <w:rFonts w:ascii="Arial" w:hAnsi="Arial" w:cs="Arial"/>
          <w:sz w:val="18"/>
          <w:szCs w:val="18"/>
        </w:rPr>
        <w:t>vzdělávacího programu a školního vzdělávacího programu v míře odpovídající okolnostem.</w:t>
      </w:r>
    </w:p>
    <w:p w14:paraId="4DD0FAC1" w14:textId="77777777" w:rsidR="00206AC9" w:rsidRPr="00820002" w:rsidRDefault="00820002">
      <w:pPr>
        <w:numPr>
          <w:ilvl w:val="0"/>
          <w:numId w:val="1"/>
        </w:numPr>
        <w:spacing w:after="219" w:line="262" w:lineRule="auto"/>
        <w:ind w:right="-3" w:firstLine="715"/>
        <w:rPr>
          <w:rFonts w:ascii="Arial" w:hAnsi="Arial" w:cs="Arial"/>
          <w:sz w:val="18"/>
          <w:szCs w:val="18"/>
        </w:rPr>
      </w:pPr>
      <w:r w:rsidRPr="00820002">
        <w:rPr>
          <w:rFonts w:ascii="Arial" w:eastAsia="Calibri" w:hAnsi="Arial" w:cs="Arial"/>
          <w:sz w:val="18"/>
          <w:szCs w:val="18"/>
        </w:rPr>
        <w:t>Děti, žáci a studenti jsou povinni se vzdělávat distančním způsobem s výjimkou žáků základní umělecké školy a jazykové školy s právem státní jazykové zkoušky. Způsob poskytování vzdělávání a hodnocení výsledků vzdělávání distančním způsobem přizpůsobí škola podmínkám dítěte, žáka nebo studenta pro toto vzdělávání.</w:t>
      </w:r>
    </w:p>
    <w:p w14:paraId="6530A00B" w14:textId="77777777" w:rsidR="00206AC9" w:rsidRPr="00820002" w:rsidRDefault="00820002">
      <w:pPr>
        <w:spacing w:after="219" w:line="262" w:lineRule="auto"/>
        <w:ind w:left="33" w:right="-3" w:firstLine="715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AAF2F4D" wp14:editId="2DB68F8A">
            <wp:extent cx="3048" cy="3049"/>
            <wp:effectExtent l="0" t="0" r="0" b="0"/>
            <wp:docPr id="1844" name="Picture 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002">
        <w:rPr>
          <w:rFonts w:ascii="Arial" w:eastAsia="Calibri" w:hAnsi="Arial" w:cs="Arial"/>
          <w:sz w:val="18"/>
          <w:szCs w:val="18"/>
        </w:rPr>
        <w:t xml:space="preserve">(4) Pro řešení důsledků situace, kdy není možná osobní přítomnost dětí, žáků nebo </w:t>
      </w:r>
      <w:r w:rsidRPr="00820002">
        <w:rPr>
          <w:rFonts w:ascii="Arial" w:hAnsi="Arial" w:cs="Arial"/>
          <w:sz w:val="18"/>
          <w:szCs w:val="18"/>
        </w:rPr>
        <w:t xml:space="preserve">studentů ve škole z důvodu krizového opatření vyhlášeného podle krizového zákona, nebo </w:t>
      </w:r>
      <w:r w:rsidRPr="00820002">
        <w:rPr>
          <w:rFonts w:ascii="Arial" w:eastAsia="Calibri" w:hAnsi="Arial" w:cs="Arial"/>
          <w:sz w:val="18"/>
          <w:szCs w:val="18"/>
        </w:rPr>
        <w:t>z důvodu nařízení mimořádného opatření podle zvláštního zákona, anebo z důvodu nařízení karantény podle zákona o ochraně veřejného zdraví, může ministerstvo určit opatřením obecné povahy</w:t>
      </w:r>
    </w:p>
    <w:p w14:paraId="1578BDBC" w14:textId="77777777" w:rsidR="00206AC9" w:rsidRPr="00820002" w:rsidRDefault="00820002">
      <w:pPr>
        <w:numPr>
          <w:ilvl w:val="0"/>
          <w:numId w:val="2"/>
        </w:numPr>
        <w:spacing w:after="219" w:line="262" w:lineRule="auto"/>
        <w:ind w:right="-3" w:hanging="355"/>
        <w:rPr>
          <w:rFonts w:ascii="Arial" w:hAnsi="Arial" w:cs="Arial"/>
          <w:sz w:val="18"/>
          <w:szCs w:val="18"/>
        </w:rPr>
      </w:pPr>
      <w:r w:rsidRPr="00820002">
        <w:rPr>
          <w:rFonts w:ascii="Arial" w:eastAsia="Calibri" w:hAnsi="Arial" w:cs="Arial"/>
          <w:sz w:val="18"/>
          <w:szCs w:val="18"/>
        </w:rPr>
        <w:t>odlišné termíny nebo lhůty od termínů nebo lhůt stanovených tímto zákonem nebo prováděcími právními předpisy, anebo stanovené na jejich základě, pokud jejich naplnění není možné nebo by způsobilo nezanedbatelné obtíže,</w:t>
      </w:r>
    </w:p>
    <w:p w14:paraId="541392D0" w14:textId="77777777" w:rsidR="00206AC9" w:rsidRPr="00820002" w:rsidRDefault="00820002">
      <w:pPr>
        <w:numPr>
          <w:ilvl w:val="0"/>
          <w:numId w:val="2"/>
        </w:numPr>
        <w:spacing w:after="175" w:line="262" w:lineRule="auto"/>
        <w:ind w:right="-3" w:hanging="355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odlišný způsob nebo podmínky přijímání ke vzdělávání nebo ukončování vzdělávání, pokud by postup podle tohoto zákona nebyl možný nebo by způsobil nezanedbatelné obtíže;</w:t>
      </w:r>
    </w:p>
    <w:p w14:paraId="0DF41446" w14:textId="77777777" w:rsidR="00206AC9" w:rsidRPr="00820002" w:rsidRDefault="00820002">
      <w:pPr>
        <w:spacing w:after="165"/>
        <w:ind w:left="43"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 xml:space="preserve">opatření obecné povahy musí být vydáno v souladu se zásadami a cíli vzdělávání uvedenými 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FAD70A2" wp14:editId="4BC6C5FA">
            <wp:extent cx="3047" cy="3049"/>
            <wp:effectExtent l="0" t="0" r="0" b="0"/>
            <wp:docPr id="4559" name="Picture 4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9" name="Picture 45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002">
        <w:rPr>
          <w:rFonts w:ascii="Arial" w:hAnsi="Arial" w:cs="Arial"/>
          <w:sz w:val="18"/>
          <w:szCs w:val="18"/>
        </w:rPr>
        <w:t>v 5 2 tohoto zákona.</w:t>
      </w:r>
    </w:p>
    <w:p w14:paraId="3BBF2A64" w14:textId="77777777" w:rsidR="00820002" w:rsidRDefault="00820002">
      <w:pPr>
        <w:spacing w:after="219" w:line="262" w:lineRule="auto"/>
        <w:ind w:left="33" w:right="-3" w:firstLine="715"/>
      </w:pPr>
    </w:p>
    <w:p w14:paraId="67BA8BAE" w14:textId="7C4D478F" w:rsidR="00206AC9" w:rsidRDefault="0057214C">
      <w:pPr>
        <w:spacing w:after="219" w:line="262" w:lineRule="auto"/>
        <w:ind w:left="33" w:right="-3" w:firstLine="715"/>
        <w:rPr>
          <w:rFonts w:ascii="Arial" w:hAnsi="Arial" w:cs="Arial"/>
          <w:sz w:val="18"/>
          <w:szCs w:val="18"/>
        </w:rPr>
      </w:pPr>
      <w:r>
        <w:pict w14:anchorId="4A96C9A0">
          <v:shape id="_x0000_i1026" type="#_x0000_t75" style="width:.75pt;height:.75pt;visibility:visible;mso-wrap-style:square">
            <v:imagedata r:id="rId10" o:title=""/>
          </v:shape>
        </w:pict>
      </w:r>
      <w:r w:rsidR="00820002" w:rsidRPr="00820002">
        <w:rPr>
          <w:rFonts w:ascii="Arial" w:hAnsi="Arial" w:cs="Arial"/>
          <w:sz w:val="18"/>
          <w:szCs w:val="18"/>
        </w:rPr>
        <w:t>(5) Opatření obecné povahy se vydává bez řízení o návrhu opatření obecné povahy. Opatření obecné povahy ministerstvo oznámí vyvěšením na své úřední desce a zveřejní způsobem umožňujícím dálkový přístup na dobu nejméně 15 dnů. Opatření obecné povahy nabývá účinnosti dnem vyvěšení na úřední desce nebo pozdějším dnem, který je v něm uveden. Pokud se změnily důvody pro vydání opatření obecné povahy, ministerstvo jej bezodkladně zruší nebo změní.</w:t>
      </w:r>
      <w:r w:rsidR="00820002"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A5BCA10" wp14:editId="4E63986F">
            <wp:extent cx="3048" cy="3049"/>
            <wp:effectExtent l="0" t="0" r="0" b="0"/>
            <wp:docPr id="4561" name="Picture 4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1" name="Picture 45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2205" w14:textId="77777777" w:rsidR="00820002" w:rsidRPr="00820002" w:rsidRDefault="00820002">
      <w:pPr>
        <w:spacing w:after="219" w:line="262" w:lineRule="auto"/>
        <w:ind w:left="33" w:right="-3" w:firstLine="715"/>
        <w:rPr>
          <w:rFonts w:ascii="Arial" w:hAnsi="Arial" w:cs="Arial"/>
          <w:sz w:val="18"/>
          <w:szCs w:val="18"/>
        </w:rPr>
      </w:pPr>
    </w:p>
    <w:p w14:paraId="7A8D92A3" w14:textId="77777777" w:rsidR="00206AC9" w:rsidRPr="00820002" w:rsidRDefault="00820002">
      <w:pPr>
        <w:pStyle w:val="Nadpis1"/>
        <w:numPr>
          <w:ilvl w:val="0"/>
          <w:numId w:val="0"/>
        </w:numPr>
        <w:ind w:left="5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lastRenderedPageBreak/>
        <w:t>PRAVIDLA DISTANČNÍ VÝUKY VŠEOBECNÉ VZDĚLÁVACÍCH A ODBORNÝCH PŘEDMĚTŮ</w:t>
      </w:r>
    </w:p>
    <w:p w14:paraId="243F5DCB" w14:textId="77777777" w:rsidR="00206AC9" w:rsidRPr="00820002" w:rsidRDefault="00820002">
      <w:pPr>
        <w:numPr>
          <w:ilvl w:val="0"/>
          <w:numId w:val="3"/>
        </w:numPr>
        <w:ind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 xml:space="preserve">Distanční výuka se uskutečňuje při přerušení prezenční výuky v dané třídě, popř. pokud je v dané třídě (skupině) nepřítomna z důvodů karantény alespoň polovina žáků. Pokud je z důvodu karantény nepřítomna ve výuce méně než polovina žáků, pak si jednotliví žáci 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DBC53F" wp14:editId="532AE371">
            <wp:extent cx="3048" cy="3049"/>
            <wp:effectExtent l="0" t="0" r="0" b="0"/>
            <wp:docPr id="4562" name="Picture 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2" name="Picture 45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002">
        <w:rPr>
          <w:rFonts w:ascii="Arial" w:hAnsi="Arial" w:cs="Arial"/>
          <w:sz w:val="18"/>
          <w:szCs w:val="18"/>
        </w:rPr>
        <w:t xml:space="preserve">doplňují učivo jednotlivě, popř. po domluvě s jednotlivými učiteli. Žáci mohou pro konzultace využít konzultačních hodin učitelů. Distanční výuka je také zavedena při omezení přítomnosti 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F6452EC" wp14:editId="36CDFEA7">
            <wp:extent cx="3048" cy="3049"/>
            <wp:effectExtent l="0" t="0" r="0" b="0"/>
            <wp:docPr id="4563" name="Picture 4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3" name="Picture 45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002">
        <w:rPr>
          <w:rFonts w:ascii="Arial" w:hAnsi="Arial" w:cs="Arial"/>
          <w:sz w:val="18"/>
          <w:szCs w:val="18"/>
        </w:rPr>
        <w:t>žáků ve škole.</w:t>
      </w:r>
    </w:p>
    <w:p w14:paraId="2DFE01D9" w14:textId="77777777" w:rsidR="00206AC9" w:rsidRPr="00820002" w:rsidRDefault="00820002">
      <w:pPr>
        <w:numPr>
          <w:ilvl w:val="0"/>
          <w:numId w:val="3"/>
        </w:numPr>
        <w:spacing w:after="98"/>
        <w:ind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Distanční výuka je pro žáky školy povinná, žáci pracují podle pokynů učitele a odevzdávají úkoly v termínech. Žáci se speciálními vzdělávacími potřebami pracují za uzpůsobených podmínek a v případě potřeby spolupracují spolu se zákonnými zástupci se školní psycholožkou.</w:t>
      </w:r>
    </w:p>
    <w:p w14:paraId="0499B827" w14:textId="77777777" w:rsidR="00206AC9" w:rsidRPr="00820002" w:rsidRDefault="00820002">
      <w:pPr>
        <w:numPr>
          <w:ilvl w:val="0"/>
          <w:numId w:val="3"/>
        </w:numPr>
        <w:ind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 xml:space="preserve">Zvolené distanční metody vzdělávání v jednotlivých předmětech by měly vyžadovat srovnatelnou studijní zátěž jako metody prezenční. Distanční vzdělávání je plnohodnotné, i když se liší svým charakterem. Transformací z prezenčního na distanční ověřování znalostí by se zátěž žáků neměla ani neúměrně snížit ani významně zvýšit. Distanční výuka probíhá formou úkolů a studijních materiálů zasílaných prostřednictvím informačního systému </w:t>
      </w:r>
      <w:proofErr w:type="spellStart"/>
      <w:r w:rsidRPr="00820002">
        <w:rPr>
          <w:rFonts w:ascii="Arial" w:hAnsi="Arial" w:cs="Arial"/>
          <w:sz w:val="18"/>
          <w:szCs w:val="18"/>
        </w:rPr>
        <w:t>Edookit</w:t>
      </w:r>
      <w:proofErr w:type="spellEnd"/>
      <w:r w:rsidRPr="00820002">
        <w:rPr>
          <w:rFonts w:ascii="Arial" w:hAnsi="Arial" w:cs="Arial"/>
          <w:sz w:val="18"/>
          <w:szCs w:val="18"/>
        </w:rPr>
        <w:t xml:space="preserve">, prostřednictvím aplikací Google </w:t>
      </w:r>
      <w:proofErr w:type="spellStart"/>
      <w:r w:rsidRPr="00820002">
        <w:rPr>
          <w:rFonts w:ascii="Arial" w:hAnsi="Arial" w:cs="Arial"/>
          <w:sz w:val="18"/>
          <w:szCs w:val="18"/>
        </w:rPr>
        <w:t>Clasroom</w:t>
      </w:r>
      <w:proofErr w:type="spellEnd"/>
      <w:r w:rsidRPr="00820002">
        <w:rPr>
          <w:rFonts w:ascii="Arial" w:hAnsi="Arial" w:cs="Arial"/>
          <w:sz w:val="18"/>
          <w:szCs w:val="18"/>
        </w:rPr>
        <w:t>, případně e-mailem.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7AF1B1F" wp14:editId="33B02E8F">
            <wp:extent cx="3048" cy="6097"/>
            <wp:effectExtent l="0" t="0" r="0" b="0"/>
            <wp:docPr id="4564" name="Picture 4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4" name="Picture 45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A6D3D" w14:textId="77777777" w:rsidR="00206AC9" w:rsidRPr="00820002" w:rsidRDefault="00820002">
      <w:pPr>
        <w:numPr>
          <w:ilvl w:val="0"/>
          <w:numId w:val="3"/>
        </w:numPr>
        <w:ind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Učitelé se při distanční výuce jednotlivých předmětů řídí ŠVP uvedeným na webu školy a případnými pokyny předmětových komisí a koordinátorů ŠVP, Při distanční výuce je nutné klást důraz zejména na odborné předměty, které připravují žáky k závěrečným a maturitním zkouškám, český jazyk a literaturu, cizí jazyky a matematiku.</w:t>
      </w:r>
    </w:p>
    <w:p w14:paraId="147D7210" w14:textId="77777777" w:rsidR="00206AC9" w:rsidRPr="00820002" w:rsidRDefault="00820002">
      <w:pPr>
        <w:numPr>
          <w:ilvl w:val="0"/>
          <w:numId w:val="3"/>
        </w:numPr>
        <w:ind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Učitelé se při distanční výuce zaměřují i na zpětnou vazbu, opakují a procvičují učivo a hodnotí žáky.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8F6E391" wp14:editId="0284ED53">
            <wp:extent cx="3048" cy="3048"/>
            <wp:effectExtent l="0" t="0" r="0" b="0"/>
            <wp:docPr id="4565" name="Picture 4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45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D8C6E" w14:textId="77777777" w:rsidR="00206AC9" w:rsidRPr="00820002" w:rsidRDefault="00820002">
      <w:pPr>
        <w:numPr>
          <w:ilvl w:val="0"/>
          <w:numId w:val="3"/>
        </w:numPr>
        <w:ind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Pro realizaci distančního vzdělávání je třeba ověřit, zda žáci mají potřebné technické vybavení. V případě, že žák nemá možnost použití IT techniky nebo připojení k internetu, nahlásí tuto skutečnost třídnímu učiteli a škola se pokusí zajistit zapůjčení školního notebooku, případně bude ve škole zavedeno místo k případnému předání úkolů a studijních materiálů v tištěné podobě. Žáci případně učitelé se mohou s technickými dotazy a problémy při distanční formě výuky obracet na koordinátora ICT.</w:t>
      </w:r>
    </w:p>
    <w:p w14:paraId="70512FC6" w14:textId="77777777" w:rsidR="00206AC9" w:rsidRPr="00820002" w:rsidRDefault="00820002">
      <w:pPr>
        <w:ind w:left="43"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0912CBE" wp14:editId="1C6E5995">
            <wp:extent cx="3048" cy="3049"/>
            <wp:effectExtent l="0" t="0" r="0" b="0"/>
            <wp:docPr id="7189" name="Picture 7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9" name="Picture 71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002">
        <w:rPr>
          <w:rFonts w:ascii="Arial" w:hAnsi="Arial" w:cs="Arial"/>
          <w:sz w:val="18"/>
          <w:szCs w:val="18"/>
        </w:rPr>
        <w:t xml:space="preserve">7. Pokud je žák v karanténě delší dobu, pak neplatí pro žáka minimální počet známek, výše docházky příp. povinnost ústního zkoušení uvedené v Klasifikačním řádu, který jsou součástí 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06F6A77" wp14:editId="5D54400E">
            <wp:extent cx="3048" cy="3049"/>
            <wp:effectExtent l="0" t="0" r="0" b="0"/>
            <wp:docPr id="7190" name="Picture 7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0" name="Picture 71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002">
        <w:rPr>
          <w:rFonts w:ascii="Arial" w:hAnsi="Arial" w:cs="Arial"/>
          <w:sz w:val="18"/>
          <w:szCs w:val="18"/>
        </w:rPr>
        <w:t>Školního řádu.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42A375A" wp14:editId="629A1823">
            <wp:extent cx="3048" cy="3049"/>
            <wp:effectExtent l="0" t="0" r="0" b="0"/>
            <wp:docPr id="7191" name="Picture 7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1" name="Picture 71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2BAA2" w14:textId="77777777" w:rsidR="00206AC9" w:rsidRPr="00820002" w:rsidRDefault="00820002">
      <w:pPr>
        <w:numPr>
          <w:ilvl w:val="0"/>
          <w:numId w:val="4"/>
        </w:numPr>
        <w:spacing w:after="91"/>
        <w:ind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 xml:space="preserve">Známky žáci získávají z prací poslaných učitelům e-mailem, z e-learningu (prostřednictvím systému </w:t>
      </w:r>
      <w:proofErr w:type="spellStart"/>
      <w:r w:rsidRPr="00820002">
        <w:rPr>
          <w:rFonts w:ascii="Arial" w:hAnsi="Arial" w:cs="Arial"/>
          <w:sz w:val="18"/>
          <w:szCs w:val="18"/>
        </w:rPr>
        <w:t>Edookit</w:t>
      </w:r>
      <w:proofErr w:type="spellEnd"/>
      <w:r w:rsidRPr="00820002">
        <w:rPr>
          <w:rFonts w:ascii="Arial" w:hAnsi="Arial" w:cs="Arial"/>
          <w:sz w:val="18"/>
          <w:szCs w:val="18"/>
        </w:rPr>
        <w:t xml:space="preserve">, prostřednictvím aplikací Google </w:t>
      </w:r>
      <w:proofErr w:type="spellStart"/>
      <w:r w:rsidRPr="00820002">
        <w:rPr>
          <w:rFonts w:ascii="Arial" w:hAnsi="Arial" w:cs="Arial"/>
          <w:sz w:val="18"/>
          <w:szCs w:val="18"/>
        </w:rPr>
        <w:t>Clasroom</w:t>
      </w:r>
      <w:proofErr w:type="spellEnd"/>
      <w:r w:rsidRPr="00820002">
        <w:rPr>
          <w:rFonts w:ascii="Arial" w:hAnsi="Arial" w:cs="Arial"/>
          <w:sz w:val="18"/>
          <w:szCs w:val="18"/>
        </w:rPr>
        <w:t>) i z ústních zkoušení pomocí při použití jiných aplikací po předchozí dohodě.</w:t>
      </w:r>
    </w:p>
    <w:p w14:paraId="7EDED4DB" w14:textId="77777777" w:rsidR="00206AC9" w:rsidRPr="00820002" w:rsidRDefault="00820002">
      <w:pPr>
        <w:numPr>
          <w:ilvl w:val="0"/>
          <w:numId w:val="4"/>
        </w:numPr>
        <w:spacing w:after="98"/>
        <w:ind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 xml:space="preserve">Nejpozději druhý den po případném zahájení distanční výuky v dané třídě pošlou učitelé 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C9CE981" wp14:editId="3AB6DE31">
            <wp:extent cx="3049" cy="3049"/>
            <wp:effectExtent l="0" t="0" r="0" b="0"/>
            <wp:docPr id="7192" name="Picture 7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2" name="Picture 71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002">
        <w:rPr>
          <w:rFonts w:ascii="Arial" w:hAnsi="Arial" w:cs="Arial"/>
          <w:sz w:val="18"/>
          <w:szCs w:val="18"/>
        </w:rPr>
        <w:t>žákům e-mail s úvodními informacemi pro distanční výuku v daném předmětu případně prostřednictvím informačního systému školy.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476DFF6" wp14:editId="2F7A91E5">
            <wp:extent cx="3048" cy="3049"/>
            <wp:effectExtent l="0" t="0" r="0" b="0"/>
            <wp:docPr id="7193" name="Picture 7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Picture 71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C713" w14:textId="3BC0CA26" w:rsidR="00206AC9" w:rsidRPr="00820002" w:rsidRDefault="00820002">
      <w:pPr>
        <w:ind w:left="43"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C3BDA82" wp14:editId="6F3A584F">
            <wp:extent cx="3048" cy="3049"/>
            <wp:effectExtent l="0" t="0" r="0" b="0"/>
            <wp:docPr id="7194" name="Picture 7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4" name="Picture 71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002">
        <w:rPr>
          <w:rFonts w:ascii="Arial" w:hAnsi="Arial" w:cs="Arial"/>
          <w:sz w:val="18"/>
          <w:szCs w:val="18"/>
        </w:rPr>
        <w:t>10</w:t>
      </w:r>
      <w:r w:rsidR="00352C91">
        <w:rPr>
          <w:rFonts w:ascii="Arial" w:hAnsi="Arial" w:cs="Arial"/>
          <w:sz w:val="18"/>
          <w:szCs w:val="18"/>
        </w:rPr>
        <w:t>.</w:t>
      </w:r>
      <w:r w:rsidR="00352C91">
        <w:rPr>
          <w:rFonts w:ascii="Arial" w:hAnsi="Arial" w:cs="Arial"/>
          <w:sz w:val="18"/>
          <w:szCs w:val="18"/>
        </w:rPr>
        <w:tab/>
      </w:r>
      <w:r w:rsidRPr="00820002">
        <w:rPr>
          <w:rFonts w:ascii="Arial" w:hAnsi="Arial" w:cs="Arial"/>
          <w:sz w:val="18"/>
          <w:szCs w:val="18"/>
        </w:rPr>
        <w:t>Ze všech předmětů s výjimkou tělesné výchovy jsou žákům posílány „Úkoly”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C5AB98C" wp14:editId="2F8D0A99">
            <wp:extent cx="45720" cy="27440"/>
            <wp:effectExtent l="0" t="0" r="0" b="0"/>
            <wp:docPr id="14298" name="Picture 14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8" name="Picture 1429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04F0" w14:textId="48428A4F" w:rsidR="00206AC9" w:rsidRPr="00820002" w:rsidRDefault="00820002">
      <w:pPr>
        <w:ind w:left="43"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 xml:space="preserve">11. </w:t>
      </w:r>
      <w:r w:rsidR="00352C91">
        <w:rPr>
          <w:rFonts w:ascii="Arial" w:hAnsi="Arial" w:cs="Arial"/>
          <w:sz w:val="18"/>
          <w:szCs w:val="18"/>
        </w:rPr>
        <w:tab/>
      </w:r>
      <w:r w:rsidRPr="00820002">
        <w:rPr>
          <w:rFonts w:ascii="Arial" w:hAnsi="Arial" w:cs="Arial"/>
          <w:sz w:val="18"/>
          <w:szCs w:val="18"/>
        </w:rPr>
        <w:t>Ve zprávě učitel popíše, co mají žáci v následujícím týdnu (období) dělat, co a jak mají studovat, může připojit odkazy, přílohy, pracovní listy, stránky z učebnic Dále učitel pošle žákům případné termíny odevzdání hodnocených prací a termíny testů. Žákům jsou „Úkoly” posílány jen jednou týdně. V případných dalších zasílaných e-mailech v průběhu týdne již není zadávána další práce, ale například jsou takto posílané opravy prací, projektů a testů.</w:t>
      </w:r>
    </w:p>
    <w:p w14:paraId="2E3C2748" w14:textId="33C811A9" w:rsidR="00206AC9" w:rsidRPr="00820002" w:rsidRDefault="00820002">
      <w:pPr>
        <w:spacing w:after="98"/>
        <w:ind w:left="43"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12</w:t>
      </w:r>
      <w:r w:rsidR="00352C91">
        <w:rPr>
          <w:rFonts w:ascii="Arial" w:hAnsi="Arial" w:cs="Arial"/>
          <w:sz w:val="18"/>
          <w:szCs w:val="18"/>
        </w:rPr>
        <w:t>.</w:t>
      </w:r>
      <w:r w:rsidR="00352C91">
        <w:rPr>
          <w:rFonts w:ascii="Arial" w:hAnsi="Arial" w:cs="Arial"/>
          <w:sz w:val="18"/>
          <w:szCs w:val="18"/>
        </w:rPr>
        <w:tab/>
      </w:r>
      <w:r w:rsidRPr="00820002">
        <w:rPr>
          <w:rFonts w:ascii="Arial" w:hAnsi="Arial" w:cs="Arial"/>
          <w:sz w:val="18"/>
          <w:szCs w:val="18"/>
        </w:rPr>
        <w:t xml:space="preserve"> „Úkoly” jsou žákům posílány výhradně služebním e-</w:t>
      </w:r>
      <w:proofErr w:type="gramStart"/>
      <w:r w:rsidRPr="00820002">
        <w:rPr>
          <w:rFonts w:ascii="Arial" w:hAnsi="Arial" w:cs="Arial"/>
          <w:sz w:val="18"/>
          <w:szCs w:val="18"/>
        </w:rPr>
        <w:t>mailem</w:t>
      </w:r>
      <w:proofErr w:type="gramEnd"/>
      <w:r w:rsidRPr="00820002">
        <w:rPr>
          <w:rFonts w:ascii="Arial" w:hAnsi="Arial" w:cs="Arial"/>
          <w:sz w:val="18"/>
          <w:szCs w:val="18"/>
        </w:rPr>
        <w:t xml:space="preserve"> pokud je zvolen tento způsob komunikace. E-mail s „Úkoly” pro daný týden posílají učitelé nejpozději v pondělí daného týdne,</w:t>
      </w:r>
    </w:p>
    <w:p w14:paraId="54BBC28E" w14:textId="77777777" w:rsidR="00206AC9" w:rsidRPr="00820002" w:rsidRDefault="00820002">
      <w:pPr>
        <w:numPr>
          <w:ilvl w:val="0"/>
          <w:numId w:val="5"/>
        </w:numPr>
        <w:spacing w:after="103"/>
        <w:ind w:right="33" w:hanging="355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Množství činností v e-mailu s „Úkoly” musí být přiměřené a závisí na charakteru a časové dotaci daného předmětu.</w:t>
      </w:r>
    </w:p>
    <w:p w14:paraId="4223B3C7" w14:textId="77777777" w:rsidR="00206AC9" w:rsidRPr="00820002" w:rsidRDefault="00820002">
      <w:pPr>
        <w:numPr>
          <w:ilvl w:val="0"/>
          <w:numId w:val="5"/>
        </w:numPr>
        <w:ind w:right="33" w:hanging="355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Na přípravu na hodnocení (zkoušení) nechají učitelé žákům dostatek času. Termíny hodnocení učitelé přednostně plánují na termíny hodin v rozvrhu. Úkoly, které nejsou hodnoceny, může učitel zadat s kratším termínem odevzdání. Termín odevzdání by měl být určen na den, kdy mají žáci v rozvrhu hodinu.</w:t>
      </w:r>
    </w:p>
    <w:p w14:paraId="6EB4AC3C" w14:textId="77777777" w:rsidR="00206AC9" w:rsidRPr="00820002" w:rsidRDefault="00820002">
      <w:pPr>
        <w:numPr>
          <w:ilvl w:val="0"/>
          <w:numId w:val="5"/>
        </w:numPr>
        <w:ind w:right="33" w:hanging="355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Učitel nezadávají žákům úkoly, které vyžadují tisk.</w:t>
      </w:r>
    </w:p>
    <w:p w14:paraId="24407CEC" w14:textId="77777777" w:rsidR="00206AC9" w:rsidRPr="00820002" w:rsidRDefault="00820002">
      <w:pPr>
        <w:numPr>
          <w:ilvl w:val="0"/>
          <w:numId w:val="5"/>
        </w:numPr>
        <w:ind w:right="33" w:hanging="355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Pokud žák není v daném období schopen pracovat distančně z objektivních důvodů případně „Úkoly" vypracovat, pošle žák nebo zákonný zástupce e-mailem informaci třídnímu učiteli. Ten pak informuje příslušné učitele.</w:t>
      </w:r>
    </w:p>
    <w:p w14:paraId="59053EC7" w14:textId="77777777" w:rsidR="00206AC9" w:rsidRPr="00820002" w:rsidRDefault="00820002">
      <w:pPr>
        <w:numPr>
          <w:ilvl w:val="0"/>
          <w:numId w:val="5"/>
        </w:numPr>
        <w:spacing w:after="300"/>
        <w:ind w:right="33" w:hanging="355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lastRenderedPageBreak/>
        <w:t>S žáky, kteří nejsou schopni během delšího období plnit zasílané „Úkoly", bude individuálně domluven postup doplnění učiva a hodnocení.</w:t>
      </w:r>
    </w:p>
    <w:p w14:paraId="3946385A" w14:textId="77777777" w:rsidR="00206AC9" w:rsidRPr="00820002" w:rsidRDefault="00820002">
      <w:pPr>
        <w:spacing w:after="255" w:line="268" w:lineRule="auto"/>
        <w:ind w:left="14" w:right="14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Ochrana osobních údajů</w:t>
      </w:r>
    </w:p>
    <w:p w14:paraId="55ECA94A" w14:textId="44EEBDEF" w:rsidR="00206AC9" w:rsidRPr="00820002" w:rsidRDefault="00820002">
      <w:pPr>
        <w:spacing w:after="255" w:line="268" w:lineRule="auto"/>
        <w:ind w:left="14" w:right="14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Škola jako správce osobních údajů zpracovává pro účely realizace distanční výuky osobní údaje žáků, a to jejich telefonní číslo, e-mailovou adresu a uživatelské jméno na komunikačních platformách specifikovaných shora. Právním důvodem zpracování je plnění zákonn</w:t>
      </w:r>
      <w:r w:rsidR="00352C91">
        <w:rPr>
          <w:rFonts w:ascii="Arial" w:hAnsi="Arial" w:cs="Arial"/>
          <w:sz w:val="18"/>
          <w:szCs w:val="18"/>
        </w:rPr>
        <w:t>ý</w:t>
      </w:r>
      <w:r w:rsidRPr="00820002">
        <w:rPr>
          <w:rFonts w:ascii="Arial" w:hAnsi="Arial" w:cs="Arial"/>
          <w:sz w:val="18"/>
          <w:szCs w:val="18"/>
        </w:rPr>
        <w:t xml:space="preserve">ch povinností dle </w:t>
      </w:r>
      <w:proofErr w:type="spellStart"/>
      <w:r w:rsidRPr="00820002">
        <w:rPr>
          <w:rFonts w:ascii="Arial" w:hAnsi="Arial" w:cs="Arial"/>
          <w:sz w:val="18"/>
          <w:szCs w:val="18"/>
        </w:rPr>
        <w:t>ust</w:t>
      </w:r>
      <w:proofErr w:type="spellEnd"/>
      <w:r w:rsidRPr="00820002">
        <w:rPr>
          <w:rFonts w:ascii="Arial" w:hAnsi="Arial" w:cs="Arial"/>
          <w:sz w:val="18"/>
          <w:szCs w:val="18"/>
        </w:rPr>
        <w:t xml:space="preserve">. 5 </w:t>
      </w:r>
      <w:proofErr w:type="gramStart"/>
      <w:r w:rsidRPr="00820002">
        <w:rPr>
          <w:rFonts w:ascii="Arial" w:hAnsi="Arial" w:cs="Arial"/>
          <w:sz w:val="18"/>
          <w:szCs w:val="18"/>
        </w:rPr>
        <w:t>184a</w:t>
      </w:r>
      <w:proofErr w:type="gramEnd"/>
      <w:r w:rsidRPr="00820002">
        <w:rPr>
          <w:rFonts w:ascii="Arial" w:hAnsi="Arial" w:cs="Arial"/>
          <w:sz w:val="18"/>
          <w:szCs w:val="18"/>
        </w:rPr>
        <w:t xml:space="preserve"> zákona č. 561/2004 Sb., školského zákona a plnění úkolů ve veřejném zájmu spočívajících v zajištění </w:t>
      </w:r>
      <w:r w:rsidRPr="008200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0DC6826" wp14:editId="3294481B">
            <wp:extent cx="3048" cy="3049"/>
            <wp:effectExtent l="0" t="0" r="0" b="0"/>
            <wp:docPr id="7198" name="Picture 7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" name="Picture 719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002">
        <w:rPr>
          <w:rFonts w:ascii="Arial" w:hAnsi="Arial" w:cs="Arial"/>
          <w:sz w:val="18"/>
          <w:szCs w:val="18"/>
        </w:rPr>
        <w:t>distanční výuky. Osobní údaje žáků a jejich zákonných zástupců mohou být předány pouze zpracovatelům osobních údajů.</w:t>
      </w:r>
    </w:p>
    <w:p w14:paraId="7327587E" w14:textId="77777777" w:rsidR="00206AC9" w:rsidRPr="00820002" w:rsidRDefault="00820002">
      <w:pPr>
        <w:spacing w:after="1026" w:line="268" w:lineRule="auto"/>
        <w:ind w:left="14" w:right="14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 xml:space="preserve">Žákům a jejich zákonným zástupcům se během distanční výuky zakazuje pořizování fotografií nebo videozáznamů ostatních žáků a vyučujících bez jejich výslovného a písemného souhlasu. V případě udělení souhlasu s pořízením záznamu pro osobní potřebu výuky žáka nesmí být takto získané záznamy </w:t>
      </w:r>
      <w:proofErr w:type="spellStart"/>
      <w:r w:rsidRPr="00820002">
        <w:rPr>
          <w:rFonts w:ascii="Arial" w:hAnsi="Arial" w:cs="Arial"/>
          <w:sz w:val="18"/>
          <w:szCs w:val="18"/>
        </w:rPr>
        <w:t>žadným</w:t>
      </w:r>
      <w:proofErr w:type="spellEnd"/>
      <w:r w:rsidRPr="00820002">
        <w:rPr>
          <w:rFonts w:ascii="Arial" w:hAnsi="Arial" w:cs="Arial"/>
          <w:sz w:val="18"/>
          <w:szCs w:val="18"/>
        </w:rPr>
        <w:t xml:space="preserve"> způsobem dále šířeny a zpřístupněny třetím osobám.</w:t>
      </w:r>
    </w:p>
    <w:p w14:paraId="4EF3AC5F" w14:textId="77777777" w:rsidR="00820002" w:rsidRDefault="00820002">
      <w:pPr>
        <w:ind w:left="43" w:right="33"/>
        <w:rPr>
          <w:rFonts w:ascii="Arial" w:hAnsi="Arial" w:cs="Arial"/>
          <w:sz w:val="18"/>
          <w:szCs w:val="18"/>
        </w:rPr>
      </w:pPr>
    </w:p>
    <w:p w14:paraId="477AC718" w14:textId="5075B6D3" w:rsidR="00206AC9" w:rsidRPr="00820002" w:rsidRDefault="00820002">
      <w:pPr>
        <w:ind w:left="43" w:right="33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Pedagogičtí pracovníci byli seznámeni na provozní poradě dne 29.9.2020</w:t>
      </w:r>
    </w:p>
    <w:p w14:paraId="4C34BE28" w14:textId="77777777" w:rsidR="00206AC9" w:rsidRPr="00820002" w:rsidRDefault="00206AC9">
      <w:pPr>
        <w:rPr>
          <w:rFonts w:ascii="Arial" w:hAnsi="Arial" w:cs="Arial"/>
          <w:sz w:val="18"/>
          <w:szCs w:val="18"/>
        </w:rPr>
        <w:sectPr w:rsidR="00206AC9" w:rsidRPr="00820002" w:rsidSect="00820002">
          <w:pgSz w:w="11904" w:h="16834"/>
          <w:pgMar w:top="1406" w:right="1498" w:bottom="1702" w:left="1267" w:header="708" w:footer="708" w:gutter="0"/>
          <w:cols w:space="708"/>
        </w:sectPr>
      </w:pPr>
    </w:p>
    <w:p w14:paraId="2F8383E1" w14:textId="77777777" w:rsidR="00820002" w:rsidRDefault="00820002">
      <w:pPr>
        <w:tabs>
          <w:tab w:val="right" w:pos="8064"/>
        </w:tabs>
        <w:ind w:left="0"/>
        <w:jc w:val="left"/>
        <w:rPr>
          <w:rFonts w:ascii="Arial" w:hAnsi="Arial" w:cs="Arial"/>
          <w:sz w:val="18"/>
          <w:szCs w:val="18"/>
        </w:rPr>
      </w:pPr>
    </w:p>
    <w:p w14:paraId="04F76530" w14:textId="77777777" w:rsidR="00820002" w:rsidRDefault="00820002">
      <w:pPr>
        <w:tabs>
          <w:tab w:val="right" w:pos="8064"/>
        </w:tabs>
        <w:ind w:left="0"/>
        <w:jc w:val="left"/>
        <w:rPr>
          <w:rFonts w:ascii="Arial" w:hAnsi="Arial" w:cs="Arial"/>
          <w:sz w:val="18"/>
          <w:szCs w:val="18"/>
        </w:rPr>
      </w:pPr>
    </w:p>
    <w:p w14:paraId="4A5097DB" w14:textId="77777777" w:rsidR="00820002" w:rsidRDefault="00820002">
      <w:pPr>
        <w:tabs>
          <w:tab w:val="right" w:pos="8064"/>
        </w:tabs>
        <w:ind w:left="0"/>
        <w:jc w:val="left"/>
        <w:rPr>
          <w:rFonts w:ascii="Arial" w:hAnsi="Arial" w:cs="Arial"/>
          <w:sz w:val="18"/>
          <w:szCs w:val="18"/>
        </w:rPr>
      </w:pPr>
      <w:r w:rsidRPr="00820002">
        <w:rPr>
          <w:rFonts w:ascii="Arial" w:hAnsi="Arial" w:cs="Arial"/>
          <w:sz w:val="18"/>
          <w:szCs w:val="18"/>
        </w:rPr>
        <w:t>V Brně, dne 29.9.2020</w:t>
      </w:r>
      <w:r w:rsidRPr="00820002">
        <w:rPr>
          <w:rFonts w:ascii="Arial" w:hAnsi="Arial" w:cs="Arial"/>
          <w:sz w:val="18"/>
          <w:szCs w:val="18"/>
        </w:rPr>
        <w:tab/>
      </w:r>
    </w:p>
    <w:p w14:paraId="4261198A" w14:textId="77777777" w:rsidR="00820002" w:rsidRDefault="00820002">
      <w:pPr>
        <w:tabs>
          <w:tab w:val="right" w:pos="8064"/>
        </w:tabs>
        <w:ind w:left="0"/>
        <w:jc w:val="left"/>
        <w:rPr>
          <w:rFonts w:ascii="Arial" w:hAnsi="Arial" w:cs="Arial"/>
          <w:sz w:val="18"/>
          <w:szCs w:val="18"/>
        </w:rPr>
      </w:pPr>
    </w:p>
    <w:p w14:paraId="1E6FE797" w14:textId="64D6D13B" w:rsidR="00206AC9" w:rsidRPr="00820002" w:rsidRDefault="00820002">
      <w:pPr>
        <w:tabs>
          <w:tab w:val="right" w:pos="8064"/>
        </w:tabs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20002">
        <w:rPr>
          <w:rFonts w:ascii="Arial" w:hAnsi="Arial" w:cs="Arial"/>
          <w:sz w:val="18"/>
          <w:szCs w:val="18"/>
        </w:rPr>
        <w:t xml:space="preserve">Ing. Roman </w:t>
      </w:r>
      <w:proofErr w:type="spellStart"/>
      <w:r w:rsidRPr="00820002">
        <w:rPr>
          <w:rFonts w:ascii="Arial" w:hAnsi="Arial" w:cs="Arial"/>
          <w:sz w:val="18"/>
          <w:szCs w:val="18"/>
        </w:rPr>
        <w:t>Moliš</w:t>
      </w:r>
      <w:proofErr w:type="spellEnd"/>
    </w:p>
    <w:p w14:paraId="46144447" w14:textId="27B96D50" w:rsidR="00206AC9" w:rsidRPr="00820002" w:rsidRDefault="00820002" w:rsidP="00820002">
      <w:pPr>
        <w:spacing w:after="0" w:line="259" w:lineRule="auto"/>
        <w:ind w:left="0" w:right="40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ř</w:t>
      </w:r>
      <w:r w:rsidRPr="00820002">
        <w:rPr>
          <w:rFonts w:ascii="Arial" w:hAnsi="Arial" w:cs="Arial"/>
          <w:sz w:val="18"/>
          <w:szCs w:val="18"/>
        </w:rPr>
        <w:t>editel školy</w:t>
      </w:r>
    </w:p>
    <w:sectPr w:rsidR="00206AC9" w:rsidRPr="00820002">
      <w:type w:val="continuous"/>
      <w:pgSz w:w="11904" w:h="16834"/>
      <w:pgMar w:top="1406" w:right="2501" w:bottom="11706" w:left="13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560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44D26538"/>
    <w:multiLevelType w:val="hybridMultilevel"/>
    <w:tmpl w:val="DECCE26E"/>
    <w:lvl w:ilvl="0" w:tplc="38FEE202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696E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A1DF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6786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4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C13F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D73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E662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E3EC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237851"/>
    <w:multiLevelType w:val="hybridMultilevel"/>
    <w:tmpl w:val="02B63BD8"/>
    <w:lvl w:ilvl="0" w:tplc="28DAA73E">
      <w:start w:val="1"/>
      <w:numFmt w:val="lowerLetter"/>
      <w:lvlText w:val="%1)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E20B82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AEEFBE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3C1634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407556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94A3C0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606560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400F08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74A640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50541A"/>
    <w:multiLevelType w:val="hybridMultilevel"/>
    <w:tmpl w:val="77B4D978"/>
    <w:lvl w:ilvl="0" w:tplc="5FD038A2">
      <w:start w:val="8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C4614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AC73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64E66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266AC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47294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CA2BA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0622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A9C60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622822"/>
    <w:multiLevelType w:val="hybridMultilevel"/>
    <w:tmpl w:val="93D49250"/>
    <w:lvl w:ilvl="0" w:tplc="7354C1F8">
      <w:start w:val="13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A22E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25F6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0AFB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A7CE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2471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090E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A507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29DB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9B2B7C"/>
    <w:multiLevelType w:val="hybridMultilevel"/>
    <w:tmpl w:val="C2DACE38"/>
    <w:lvl w:ilvl="0" w:tplc="C93EED1E">
      <w:start w:val="1"/>
      <w:numFmt w:val="decimal"/>
      <w:pStyle w:val="Nadpis1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9A5F9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A8E87A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CEBDF2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A6ACFA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BC6566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AEAAFC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D88B8C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44EF76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81270A"/>
    <w:multiLevelType w:val="hybridMultilevel"/>
    <w:tmpl w:val="B982457E"/>
    <w:lvl w:ilvl="0" w:tplc="7EB2E8B0">
      <w:start w:val="1"/>
      <w:numFmt w:val="decimal"/>
      <w:lvlText w:val="(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4BFE6">
      <w:start w:val="1"/>
      <w:numFmt w:val="lowerLetter"/>
      <w:lvlText w:val="%2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784014">
      <w:start w:val="1"/>
      <w:numFmt w:val="lowerRoman"/>
      <w:lvlText w:val="%3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584A94">
      <w:start w:val="1"/>
      <w:numFmt w:val="decimal"/>
      <w:lvlText w:val="%4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06BDC">
      <w:start w:val="1"/>
      <w:numFmt w:val="lowerLetter"/>
      <w:lvlText w:val="%5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81230">
      <w:start w:val="1"/>
      <w:numFmt w:val="lowerRoman"/>
      <w:lvlText w:val="%6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ECA9C">
      <w:start w:val="1"/>
      <w:numFmt w:val="decimal"/>
      <w:lvlText w:val="%7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8FC6A">
      <w:start w:val="1"/>
      <w:numFmt w:val="lowerLetter"/>
      <w:lvlText w:val="%8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3EC4AC">
      <w:start w:val="1"/>
      <w:numFmt w:val="lowerRoman"/>
      <w:lvlText w:val="%9"/>
      <w:lvlJc w:val="left"/>
      <w:pPr>
        <w:ind w:left="6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C9"/>
    <w:rsid w:val="00206AC9"/>
    <w:rsid w:val="00352C91"/>
    <w:rsid w:val="0082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CA5743"/>
  <w15:docId w15:val="{64205FD8-6091-48A9-9C46-84978BBF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6" w:line="265" w:lineRule="auto"/>
      <w:ind w:left="6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6"/>
      </w:numPr>
      <w:spacing w:after="174"/>
      <w:ind w:left="68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1250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Macíková Jana</dc:creator>
  <cp:keywords/>
  <cp:lastModifiedBy>Macíková Jana</cp:lastModifiedBy>
  <cp:revision>3</cp:revision>
  <cp:lastPrinted>2021-11-24T11:16:00Z</cp:lastPrinted>
  <dcterms:created xsi:type="dcterms:W3CDTF">2021-11-24T11:19:00Z</dcterms:created>
  <dcterms:modified xsi:type="dcterms:W3CDTF">2021-11-24T14:53:00Z</dcterms:modified>
</cp:coreProperties>
</file>